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8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3E09D8" w:rsidRPr="00332C10" w14:paraId="69A97221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6723B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934BF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Неџад М. Имамовић</w:t>
            </w:r>
          </w:p>
        </w:tc>
      </w:tr>
      <w:tr w:rsidR="003E09D8" w:rsidRPr="00332C10" w14:paraId="3AD79A16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C47D0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BB8A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3E09D8" w:rsidRPr="00332C10" w14:paraId="74A833E3" w14:textId="77777777" w:rsidTr="00CD7CA6">
        <w:trPr>
          <w:trHeight w:val="431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F1967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E7556" w14:textId="77777777" w:rsidR="003E09D8" w:rsidRPr="00332C10" w:rsidRDefault="003E09D8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2021. година</w:t>
            </w:r>
          </w:p>
        </w:tc>
      </w:tr>
      <w:tr w:rsidR="003E09D8" w:rsidRPr="00332C10" w14:paraId="74C0FE3F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B8EE3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58B62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3E09D8" w:rsidRPr="00332C10" w14:paraId="7086599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6BA50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3E09D8" w:rsidRPr="00332C10" w14:paraId="6E36D63C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8D1F8" w14:textId="77777777" w:rsidR="003E09D8" w:rsidRPr="00332C10" w:rsidRDefault="003E09D8" w:rsidP="00CD7CA6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C13B3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C9691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F8AA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8703D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3E09D8" w:rsidRPr="00332C10" w14:paraId="77B1F08E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5A23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D4A3C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5BE5C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48BBE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1B3F8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3E09D8" w:rsidRPr="00332C10" w14:paraId="2CCF0CE9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6720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0FC2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6A2A2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инжењерски менаџмент Привредна академија у Новом Саду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A2519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E20DA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3E09D8" w:rsidRPr="00332C10" w14:paraId="73B84463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F059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6152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61B7C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 у Приштини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9453B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1B27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3E09D8" w:rsidRPr="00332C10" w14:paraId="3DBB2F50" w14:textId="77777777" w:rsidTr="00CD7CA6">
        <w:trPr>
          <w:trHeight w:val="2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47CE7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89C5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1990.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250CE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2C634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A8AC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Финансијска служба</w:t>
            </w:r>
          </w:p>
        </w:tc>
      </w:tr>
      <w:tr w:rsidR="003E09D8" w:rsidRPr="00332C10" w14:paraId="5FCBFBC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2F84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E09D8" w:rsidRPr="00332C10" w14:paraId="70461FE2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62941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6C0B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2BC23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851E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AAD75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D5798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3E09D8" w:rsidRPr="00332C10" w14:paraId="031AE6C6" w14:textId="77777777" w:rsidTr="00CD7CA6">
        <w:trPr>
          <w:trHeight w:val="6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20DBF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40E9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1.1.058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51365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5E123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AAE38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ДЛС, ПЕ, ПЕ ДЛС,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A5E2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E09D8" w:rsidRPr="00332C10" w14:paraId="6CBEDBB3" w14:textId="77777777" w:rsidTr="00CD7CA6">
        <w:trPr>
          <w:trHeight w:val="8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3DCEC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1CE9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1.1.24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4D297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Управљачко рачуноводство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FAA52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5DFDC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9CD1E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E09D8" w:rsidRPr="00332C10" w14:paraId="768979BC" w14:textId="77777777" w:rsidTr="00CD7CA6">
        <w:trPr>
          <w:trHeight w:val="2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F6021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C6CE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1.2.33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28734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Пословне финансије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9C2D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469C7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ACF8E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E09D8" w:rsidRPr="00332C10" w14:paraId="2AD8C176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02ADE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4D01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1.2.33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C0EB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Финансијски менаџмент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D0C9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Предавње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91110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Менаџмент, Менаџмент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07797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E09D8" w:rsidRPr="00332C10" w14:paraId="231C907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28B08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3E09D8" w:rsidRPr="00332C10" w14:paraId="451DEB1B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F07EA" w14:textId="77777777" w:rsidR="003E09D8" w:rsidRPr="00332C10" w:rsidRDefault="003E09D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57F4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IMAMOVIĆ, Nedžad,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GAJDOBRANSKI, Aleksandra. Uloga računovodstva u savremenom poslovanju preduzeća. Godišnjak Fakulteta za poslovne studije i pravo. 2024, god. 2, br. 2, str. 93-106. ISSN 3009-2019.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153213961]</w:t>
            </w:r>
          </w:p>
        </w:tc>
      </w:tr>
      <w:tr w:rsidR="003E09D8" w:rsidRPr="00332C10" w14:paraId="637E27A0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13EE1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60FF0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PANTIĆ, Nemanja, CVIJANOVIĆ, Drago,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IMAMOVIĆ, Nedžad.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Economic Analysis of the Factors Influencing the Supply and Demand of Raspberry. Ekonomika poljoprivrede : časopis Saveza poljoprivrednih inženjera i tehničara Jugoslavije. [Štampano izd.]. 2021, vol. 68, no. 4, str. 1077-1087. ISSN 0352-3462. DOI: 10.5937/ekoPolj2104077P.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76523273]</w:t>
            </w:r>
          </w:p>
        </w:tc>
      </w:tr>
      <w:tr w:rsidR="003E09D8" w:rsidRPr="00332C10" w14:paraId="70944B09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3233A" w14:textId="77777777" w:rsidR="003E09D8" w:rsidRPr="00332C10" w:rsidRDefault="003E09D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3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B5CCF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IMAMOVIĆ, Nedžad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 Finansijska funkcija - ključ upravljanja preduzećem. Godišnjak Fakulteta za informacione tehnologije i inženjerstvo : urednik Maja Anđelković. 2024, god. 2, br.. 2, str. 345-356. ISSN 2956-2473.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152964617]</w:t>
            </w:r>
          </w:p>
        </w:tc>
      </w:tr>
      <w:tr w:rsidR="003E09D8" w:rsidRPr="00332C10" w14:paraId="34F6428A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F904F" w14:textId="77777777" w:rsidR="003E09D8" w:rsidRPr="00332C10" w:rsidRDefault="003E09D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D9E0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>IMAMOVIĆ, Nedžad,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Finansijska funkcija i finansijsko izveštavanje kao podrška upravljanju organizacijom: monografija, Beograd: Fakultet za poslovne studije i pravo Univerzitetа „Union – Nikola Tesla”, 2022. 95 str., graf. prikazi, tabele. ISBN 978-86-6102-071-1.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64726537]</w:t>
            </w:r>
          </w:p>
        </w:tc>
      </w:tr>
      <w:tr w:rsidR="003E09D8" w:rsidRPr="00332C10" w14:paraId="28BA2AF6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36BA4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65AC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TEŠANOVIĆ, Branko M., KRMPOT, Vera. Possibilities of More Efective Spending of Funds in the Defense System. International journal of economics and law. [Onlajn izd.]. 2023, vol. 13, no. 37, str. 75-89, tabele, graf. prikazi. ISSN 2683-3409. https://economicsandlaw.org/wp-content/uploads/2023/04/Vol13.-No37-1.pdf. [COBISS.SR-ID 1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16237321]</w:t>
            </w:r>
          </w:p>
        </w:tc>
      </w:tr>
      <w:tr w:rsidR="003E09D8" w:rsidRPr="00332C10" w14:paraId="04224269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EF10B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E60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MILUNOVIĆ, Milan M., DAMNJANOVIĆ, Radovan,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KOSTI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Radan, ĆURČIĆ, Mihailo, RISTIĆ, Vladimir, BOJANIĆ, Dragan. The Possibility of Using Data Mining in the Research of Agricultural Holdings. Ekonomika poljoprivrede : časopis Saveza poljoprivrednih inženjera i tehničara Jugoslavije. [Štampano izd.]. 2018, vol. 65, no. 3, str. 1139-1146. ISSN 0352-3462. DOI: 10.5937/ekoPolj1803139M.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76779785]</w:t>
            </w:r>
          </w:p>
        </w:tc>
      </w:tr>
      <w:tr w:rsidR="003E09D8" w:rsidRPr="00332C10" w14:paraId="42B71A45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A5B8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62BE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MIHAJLOVIĆ, Milan,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žad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a-DK"/>
              </w:rPr>
              <w:t>, DRAGOVI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Ć, Nebojša. Uloga i značaj antimonopolske politike u savremenim uslovima poslovanja. Oditor : časopis za menadžment, pravo i finansije. 2018, vol. 4, br. 2, str. 104-114. ISSN 2217-401X. [COBISS.SR-ID 76826377]</w:t>
            </w:r>
          </w:p>
        </w:tc>
      </w:tr>
      <w:tr w:rsidR="003E09D8" w:rsidRPr="00332C10" w14:paraId="5FDFC8AF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79DAA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83901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IMAMOVIĆ, Nedžad,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PAJIĆ, Suzana. Komercijalizacija viška vojne imovine u procesu ekonomske transformacije i razvoja. U: TEŠANOVIĆ, Branko M. (ur.). Dalji pravci ekonomske transformacije u funkciji razvoja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 xml:space="preserve"> :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monografija. Beograd: Fakultet za poslovne studije i pravo Univerziteta "Union-Nikola Tesla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",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Str. 249-266. ISBN 978-86-81088-20-3.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76674569]</w:t>
            </w:r>
          </w:p>
        </w:tc>
      </w:tr>
      <w:tr w:rsidR="003E09D8" w:rsidRPr="00332C10" w14:paraId="1E79DA56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2BBF1" w14:textId="77777777" w:rsidR="003E09D8" w:rsidRPr="00332C10" w:rsidRDefault="003E09D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9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C245" w14:textId="77777777" w:rsidR="003E09D8" w:rsidRPr="00332C10" w:rsidRDefault="003E09D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IMAMOVIĆ, Nedžad. Vojna industrija u svetu i njene razvojne mogućnosti u zemljama Zapadnog Balkana = Arms Industry in the World and its Development Opportunities in the Countries of the Western Balkans. Zbornik radova Jahorinski poslovni forum ... [CD ROM izd.]. 2022, str. 239-248., tabele. ISSN 2303-8969.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>76467209]</w:t>
            </w:r>
          </w:p>
        </w:tc>
      </w:tr>
      <w:tr w:rsidR="003E09D8" w:rsidRPr="00332C10" w14:paraId="60FD227B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9E617" w14:textId="77777777" w:rsidR="003E09D8" w:rsidRPr="00332C10" w:rsidRDefault="003E09D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10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D9D2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IMAMOVIĆ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nl-NL"/>
              </w:rPr>
              <w:t>, Ned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_tradnl"/>
              </w:rPr>
              <w:t>ad,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TEŠANOVIĆ, Branko M. Effectiveness of the Process of Conversion of Non - Prospective Military Property. International journal of economics and law. [Onlajn izd.]. 2021, vol. 11, no. 33, str. 157-174. ISSN 2683-3409. https://media3.novi.economicsandlaw.org/2021/12/11.%20Imamovic%20Nadezd,%20Tesanovic%20Branko.pdf. [COBISS.SR-ID 55705609]</w:t>
            </w:r>
          </w:p>
        </w:tc>
      </w:tr>
      <w:tr w:rsidR="003E09D8" w:rsidRPr="00332C10" w14:paraId="040CFD91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0B6AD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E09D8" w:rsidRPr="00332C10" w14:paraId="011F365D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85AAD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B5EC4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 116</w:t>
            </w:r>
          </w:p>
        </w:tc>
      </w:tr>
      <w:tr w:rsidR="003E09D8" w:rsidRPr="00D02E61" w14:paraId="45E0D596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52C65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4ED08" w14:textId="77777777" w:rsidR="003E09D8" w:rsidRPr="00D02E61" w:rsidRDefault="003E09D8" w:rsidP="00CD7CA6">
            <w:pPr>
              <w:pStyle w:val="NoSpacing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D02E6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https://enauka.gov.rs/cris/rp/rp33395/otherinfo.html </w:t>
            </w:r>
          </w:p>
          <w:p w14:paraId="58761A6E" w14:textId="77777777" w:rsidR="003E09D8" w:rsidRPr="00D02E61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М24: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3, </w:t>
            </w:r>
            <w:r w:rsidRPr="00D02E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ERIH+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3E09D8" w:rsidRPr="00332C10" w14:paraId="78F5B3F4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EBD5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2E1B6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9EFE9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3E09D8" w:rsidRPr="00332C10" w14:paraId="101667D6" w14:textId="77777777" w:rsidTr="00CD7CA6">
        <w:trPr>
          <w:trHeight w:val="202"/>
        </w:trPr>
        <w:tc>
          <w:tcPr>
            <w:tcW w:w="1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590A7" w14:textId="77777777" w:rsidR="003E09D8" w:rsidRPr="00332C10" w:rsidRDefault="003E09D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B17A2" w14:textId="77777777" w:rsidR="003E09D8" w:rsidRPr="00332C10" w:rsidRDefault="003E09D8" w:rsidP="00CD7CA6">
            <w:pPr>
              <w:rPr>
                <w:sz w:val="18"/>
                <w:szCs w:val="18"/>
              </w:rPr>
            </w:pPr>
          </w:p>
        </w:tc>
      </w:tr>
      <w:tr w:rsidR="003E09D8" w:rsidRPr="00332C10" w14:paraId="27F8BAD3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A493E" w14:textId="77777777" w:rsidR="003E09D8" w:rsidRPr="00332C10" w:rsidRDefault="003E09D8" w:rsidP="00CD7CA6">
            <w:pPr>
              <w:rPr>
                <w:sz w:val="18"/>
                <w:szCs w:val="18"/>
              </w:rPr>
            </w:pPr>
          </w:p>
        </w:tc>
      </w:tr>
    </w:tbl>
    <w:p w14:paraId="3A027A5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271"/>
    <w:rsid w:val="000D1F81"/>
    <w:rsid w:val="000D3D1E"/>
    <w:rsid w:val="001B2271"/>
    <w:rsid w:val="003E09D8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21EFA4-DA65-4EB1-B60A-223A09A6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09D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E09D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3E09D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3E09D8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2024-10-25T18:38:00Z</dcterms:created>
  <dcterms:modified xsi:type="dcterms:W3CDTF">2024-10-25T18:38:00Z</dcterms:modified>
</cp:coreProperties>
</file>